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E918C" w14:textId="26FA2775" w:rsidR="00467A75" w:rsidRDefault="00467A75" w:rsidP="00467A75">
      <w:pPr>
        <w:pStyle w:val="NormalWeb"/>
        <w:jc w:val="center"/>
      </w:pPr>
      <w:r>
        <w:rPr>
          <w:rStyle w:val="Strong"/>
          <w:rFonts w:eastAsiaTheme="majorEastAsia"/>
        </w:rPr>
        <w:t>KEBIJAKAN ANTI PENYUAPAN</w:t>
      </w:r>
      <w:r>
        <w:rPr>
          <w:b/>
          <w:bCs/>
        </w:rPr>
        <w:br/>
      </w:r>
      <w:r>
        <w:rPr>
          <w:rStyle w:val="Strong"/>
          <w:rFonts w:eastAsiaTheme="majorEastAsia"/>
        </w:rPr>
        <w:t>(nama vendor)</w:t>
      </w:r>
    </w:p>
    <w:p w14:paraId="6D22673F" w14:textId="5BDDBE68" w:rsidR="00467A75" w:rsidRDefault="00467A75" w:rsidP="00467A75">
      <w:pPr>
        <w:pStyle w:val="NormalWeb"/>
        <w:jc w:val="both"/>
      </w:pPr>
      <w:r w:rsidRPr="00467A75">
        <w:rPr>
          <w:b/>
          <w:bCs/>
        </w:rPr>
        <w:t>(nama vendor)</w:t>
      </w:r>
      <w:r>
        <w:t xml:space="preserve">, </w:t>
      </w:r>
      <w:proofErr w:type="spellStart"/>
      <w:r>
        <w:t>berkomitmen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Anti </w:t>
      </w:r>
      <w:proofErr w:type="spellStart"/>
      <w:r>
        <w:t>Penyuapan</w:t>
      </w:r>
      <w:proofErr w:type="spellEnd"/>
      <w:r>
        <w:t xml:space="preserve"> (SMAP)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Perusahaan yang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Penyuapan</w:t>
      </w:r>
      <w:proofErr w:type="spellEnd"/>
      <w:r>
        <w:t xml:space="preserve"> dan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GCG </w:t>
      </w:r>
      <w:proofErr w:type="spellStart"/>
      <w:r>
        <w:t>kepada</w:t>
      </w:r>
      <w:proofErr w:type="spellEnd"/>
      <w:r>
        <w:t xml:space="preserve"> para </w:t>
      </w:r>
      <w:proofErr w:type="spellStart"/>
      <w:r>
        <w:t>pemangku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(</w:t>
      </w:r>
      <w:r>
        <w:rPr>
          <w:rStyle w:val="Emphasis"/>
          <w:rFonts w:eastAsiaTheme="majorEastAsia"/>
        </w:rPr>
        <w:t>stakeholders</w:t>
      </w:r>
      <w:r>
        <w:t xml:space="preserve">),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>:</w:t>
      </w:r>
    </w:p>
    <w:p w14:paraId="5BDFCF5A" w14:textId="77777777" w:rsidR="00467A75" w:rsidRDefault="00467A75" w:rsidP="00467A75">
      <w:pPr>
        <w:pStyle w:val="NormalWeb"/>
        <w:numPr>
          <w:ilvl w:val="0"/>
          <w:numId w:val="1"/>
        </w:numPr>
        <w:jc w:val="both"/>
      </w:pPr>
      <w:proofErr w:type="spellStart"/>
      <w:r>
        <w:t>Mematuhi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 anti </w:t>
      </w:r>
      <w:proofErr w:type="spellStart"/>
      <w:r>
        <w:t>penyuapan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>.</w:t>
      </w:r>
    </w:p>
    <w:p w14:paraId="34228617" w14:textId="77777777" w:rsidR="00467A75" w:rsidRDefault="00467A75" w:rsidP="00467A75">
      <w:pPr>
        <w:pStyle w:val="NormalWeb"/>
        <w:numPr>
          <w:ilvl w:val="0"/>
          <w:numId w:val="1"/>
        </w:numPr>
        <w:jc w:val="both"/>
      </w:pPr>
      <w:proofErr w:type="spellStart"/>
      <w:r>
        <w:t>Bersikap</w:t>
      </w:r>
      <w:proofErr w:type="spellEnd"/>
      <w:r>
        <w:t xml:space="preserve"> </w:t>
      </w:r>
      <w:r>
        <w:rPr>
          <w:rStyle w:val="Emphasis"/>
          <w:rFonts w:eastAsiaTheme="majorEastAsia"/>
        </w:rPr>
        <w:t>Zero Tolerance</w:t>
      </w:r>
      <w:r>
        <w:t xml:space="preserve"> pada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penyuapan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pekerja</w:t>
      </w:r>
      <w:proofErr w:type="spellEnd"/>
      <w:r>
        <w:t xml:space="preserve"> dan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berkepentingan</w:t>
      </w:r>
      <w:proofErr w:type="spellEnd"/>
      <w:r>
        <w:t>.</w:t>
      </w:r>
    </w:p>
    <w:p w14:paraId="2B7EE464" w14:textId="77777777" w:rsidR="00467A75" w:rsidRDefault="00467A75" w:rsidP="00467A75">
      <w:pPr>
        <w:pStyle w:val="NormalWeb"/>
        <w:numPr>
          <w:ilvl w:val="0"/>
          <w:numId w:val="1"/>
        </w:numPr>
        <w:jc w:val="both"/>
      </w:pPr>
      <w:proofErr w:type="spellStart"/>
      <w:r>
        <w:t>Memastikan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unit </w:t>
      </w:r>
      <w:proofErr w:type="spellStart"/>
      <w:r>
        <w:t>kerja</w:t>
      </w:r>
      <w:proofErr w:type="spellEnd"/>
      <w:r>
        <w:t xml:space="preserve"> dan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dan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penyuapan</w:t>
      </w:r>
      <w:proofErr w:type="spellEnd"/>
      <w:r>
        <w:t>.</w:t>
      </w:r>
    </w:p>
    <w:p w14:paraId="3E0CA778" w14:textId="77777777" w:rsidR="00467A75" w:rsidRDefault="00467A75" w:rsidP="00467A75">
      <w:pPr>
        <w:pStyle w:val="NormalWeb"/>
        <w:numPr>
          <w:ilvl w:val="0"/>
          <w:numId w:val="1"/>
        </w:numPr>
        <w:jc w:val="both"/>
      </w:pPr>
      <w:proofErr w:type="spellStart"/>
      <w:r>
        <w:t>Menetapkan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Anti </w:t>
      </w:r>
      <w:proofErr w:type="spellStart"/>
      <w:r>
        <w:t>Penyuapan</w:t>
      </w:r>
      <w:proofErr w:type="spellEnd"/>
    </w:p>
    <w:p w14:paraId="068189F4" w14:textId="77777777" w:rsidR="00467A75" w:rsidRDefault="00467A75" w:rsidP="00467A75">
      <w:pPr>
        <w:pStyle w:val="NormalWeb"/>
        <w:numPr>
          <w:ilvl w:val="0"/>
          <w:numId w:val="1"/>
        </w:numPr>
        <w:jc w:val="both"/>
      </w:pP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strategi dan </w:t>
      </w:r>
      <w:proofErr w:type="spellStart"/>
      <w:r>
        <w:t>kebijakan</w:t>
      </w:r>
      <w:proofErr w:type="spellEnd"/>
      <w:r>
        <w:t xml:space="preserve"> anti </w:t>
      </w:r>
      <w:proofErr w:type="spellStart"/>
      <w:r>
        <w:t>penyuapan</w:t>
      </w:r>
      <w:proofErr w:type="spellEnd"/>
      <w:r>
        <w:t xml:space="preserve"> Perusahaan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</w:p>
    <w:p w14:paraId="32960393" w14:textId="77777777" w:rsidR="00467A75" w:rsidRDefault="00467A75" w:rsidP="00467A75">
      <w:pPr>
        <w:pStyle w:val="NormalWeb"/>
        <w:numPr>
          <w:ilvl w:val="0"/>
          <w:numId w:val="1"/>
        </w:numPr>
        <w:jc w:val="both"/>
      </w:pPr>
      <w:proofErr w:type="spellStart"/>
      <w:r>
        <w:t>Memastikan</w:t>
      </w:r>
      <w:proofErr w:type="spellEnd"/>
      <w:r>
        <w:t xml:space="preserve"> </w:t>
      </w:r>
      <w:proofErr w:type="spellStart"/>
      <w:r>
        <w:t>ketersediaan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anti </w:t>
      </w:r>
      <w:proofErr w:type="spellStart"/>
      <w:r>
        <w:t>penyuapan</w:t>
      </w:r>
      <w:proofErr w:type="spellEnd"/>
      <w:r>
        <w:t>.</w:t>
      </w:r>
    </w:p>
    <w:p w14:paraId="4013DF24" w14:textId="77777777" w:rsidR="00467A75" w:rsidRDefault="00467A75" w:rsidP="00467A75">
      <w:pPr>
        <w:pStyle w:val="NormalWeb"/>
        <w:numPr>
          <w:ilvl w:val="0"/>
          <w:numId w:val="1"/>
        </w:numPr>
        <w:jc w:val="both"/>
      </w:pPr>
      <w:proofErr w:type="spellStart"/>
      <w:r>
        <w:t>Mereview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SMAP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periodik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berkelanjutan</w:t>
      </w:r>
      <w:proofErr w:type="spellEnd"/>
      <w:r>
        <w:t>.</w:t>
      </w:r>
    </w:p>
    <w:p w14:paraId="55643F85" w14:textId="77777777" w:rsidR="00467A75" w:rsidRDefault="00467A75" w:rsidP="00467A75">
      <w:pPr>
        <w:pStyle w:val="NormalWeb"/>
        <w:numPr>
          <w:ilvl w:val="0"/>
          <w:numId w:val="1"/>
        </w:numPr>
        <w:jc w:val="both"/>
      </w:pPr>
      <w:proofErr w:type="spellStart"/>
      <w:r>
        <w:t>Mengkomunikasikan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anti </w:t>
      </w:r>
      <w:proofErr w:type="spellStart"/>
      <w:r>
        <w:t>penyuapan</w:t>
      </w:r>
      <w:proofErr w:type="spellEnd"/>
      <w:r>
        <w:t xml:space="preserve"> pada para </w:t>
      </w:r>
      <w:proofErr w:type="spellStart"/>
      <w:r>
        <w:t>pemangku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>.</w:t>
      </w:r>
    </w:p>
    <w:p w14:paraId="01E5AA2F" w14:textId="77777777" w:rsidR="00467A75" w:rsidRDefault="00467A75" w:rsidP="00467A75">
      <w:pPr>
        <w:pStyle w:val="NormalWeb"/>
        <w:numPr>
          <w:ilvl w:val="0"/>
          <w:numId w:val="1"/>
        </w:numPr>
        <w:jc w:val="both"/>
      </w:pPr>
      <w:proofErr w:type="spellStart"/>
      <w:r>
        <w:t>Menyediakan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(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indikasi</w:t>
      </w:r>
      <w:proofErr w:type="spellEnd"/>
      <w:r>
        <w:t xml:space="preserve"> </w:t>
      </w:r>
      <w:proofErr w:type="spellStart"/>
      <w:r>
        <w:t>penyuapan</w:t>
      </w:r>
      <w:proofErr w:type="spellEnd"/>
      <w:r>
        <w:t>).</w:t>
      </w:r>
    </w:p>
    <w:p w14:paraId="62BE90E2" w14:textId="77777777" w:rsidR="00467A75" w:rsidRDefault="00467A75" w:rsidP="00467A75">
      <w:pPr>
        <w:pStyle w:val="NormalWeb"/>
        <w:numPr>
          <w:ilvl w:val="0"/>
          <w:numId w:val="1"/>
        </w:numPr>
        <w:jc w:val="both"/>
      </w:pPr>
      <w:proofErr w:type="spellStart"/>
      <w:r>
        <w:t>Menetapkan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(</w:t>
      </w:r>
      <w:r>
        <w:rPr>
          <w:rStyle w:val="Emphasis"/>
          <w:rFonts w:eastAsiaTheme="majorEastAsia"/>
        </w:rPr>
        <w:t>punishment</w:t>
      </w:r>
      <w:r>
        <w:t xml:space="preserve">) dan </w:t>
      </w:r>
      <w:proofErr w:type="spellStart"/>
      <w:r>
        <w:t>penghargaan</w:t>
      </w:r>
      <w:proofErr w:type="spellEnd"/>
      <w:r>
        <w:t xml:space="preserve"> (</w:t>
      </w:r>
      <w:r>
        <w:rPr>
          <w:rStyle w:val="Emphasis"/>
          <w:rFonts w:eastAsiaTheme="majorEastAsia"/>
        </w:rPr>
        <w:t>reward</w:t>
      </w:r>
      <w:r>
        <w:t xml:space="preserve">)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dan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Anti </w:t>
      </w:r>
      <w:proofErr w:type="spellStart"/>
      <w:r>
        <w:t>Penyuapan</w:t>
      </w:r>
      <w:proofErr w:type="spellEnd"/>
      <w:r>
        <w:t>.</w:t>
      </w:r>
    </w:p>
    <w:p w14:paraId="43C916B4" w14:textId="77777777" w:rsidR="00467A75" w:rsidRDefault="00467A75" w:rsidP="00467A75">
      <w:pPr>
        <w:pStyle w:val="NormalWeb"/>
        <w:numPr>
          <w:ilvl w:val="0"/>
          <w:numId w:val="1"/>
        </w:numPr>
        <w:jc w:val="both"/>
      </w:pPr>
      <w:proofErr w:type="spellStart"/>
      <w:r>
        <w:t>Menjalankan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Kepatuhan</w:t>
      </w:r>
      <w:proofErr w:type="spellEnd"/>
      <w:r>
        <w:t xml:space="preserve"> Anti </w:t>
      </w:r>
      <w:proofErr w:type="spellStart"/>
      <w:r>
        <w:t>Penyuapan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, </w:t>
      </w:r>
      <w:proofErr w:type="spellStart"/>
      <w:r>
        <w:t>Tanggung</w:t>
      </w:r>
      <w:proofErr w:type="spellEnd"/>
      <w:r>
        <w:t xml:space="preserve"> Jawab dan </w:t>
      </w:r>
      <w:proofErr w:type="spellStart"/>
      <w:r>
        <w:t>Wewenangnya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Anti </w:t>
      </w:r>
      <w:proofErr w:type="spellStart"/>
      <w:r>
        <w:t>Penyuapan</w:t>
      </w:r>
      <w:proofErr w:type="spellEnd"/>
      <w:r>
        <w:t>.</w:t>
      </w:r>
    </w:p>
    <w:p w14:paraId="56A89508" w14:textId="77777777" w:rsidR="00467A75" w:rsidRDefault="00467A75" w:rsidP="00467A75">
      <w:pPr>
        <w:pStyle w:val="NormalWeb"/>
        <w:ind w:left="720"/>
        <w:jc w:val="both"/>
      </w:pPr>
    </w:p>
    <w:p w14:paraId="316F5E4B" w14:textId="77777777" w:rsidR="00467A75" w:rsidRDefault="00467A75" w:rsidP="00467A75">
      <w:pPr>
        <w:pStyle w:val="NormalWeb"/>
        <w:ind w:left="720"/>
        <w:jc w:val="both"/>
      </w:pPr>
    </w:p>
    <w:p w14:paraId="221F9F67" w14:textId="53882E78" w:rsidR="00000EE0" w:rsidRDefault="00467A75">
      <w:proofErr w:type="gramStart"/>
      <w:r>
        <w:t xml:space="preserve">Kota,  </w:t>
      </w:r>
      <w:proofErr w:type="spellStart"/>
      <w:r>
        <w:t>Tanggal</w:t>
      </w:r>
      <w:proofErr w:type="spellEnd"/>
      <w:proofErr w:type="gramEnd"/>
      <w:r>
        <w:t xml:space="preserve">/ Bulan / </w:t>
      </w:r>
      <w:proofErr w:type="spellStart"/>
      <w:r>
        <w:t>Tahun</w:t>
      </w:r>
      <w:proofErr w:type="spellEnd"/>
    </w:p>
    <w:p w14:paraId="7CA29E0B" w14:textId="77777777" w:rsidR="00467A75" w:rsidRDefault="00467A75"/>
    <w:p w14:paraId="65FD6DB0" w14:textId="77777777" w:rsidR="00467A75" w:rsidRDefault="00467A75"/>
    <w:p w14:paraId="50C04F80" w14:textId="447E0576" w:rsidR="00467A75" w:rsidRDefault="00467A75" w:rsidP="00467A75">
      <w:pPr>
        <w:spacing w:after="0"/>
      </w:pPr>
      <w:r>
        <w:t xml:space="preserve">Nama </w:t>
      </w:r>
      <w:proofErr w:type="spellStart"/>
      <w:r>
        <w:t>Pimpinan</w:t>
      </w:r>
      <w:proofErr w:type="spellEnd"/>
    </w:p>
    <w:p w14:paraId="08A519BB" w14:textId="08D33956" w:rsidR="00467A75" w:rsidRDefault="00467A75" w:rsidP="00467A75">
      <w:pPr>
        <w:spacing w:after="0"/>
      </w:pPr>
      <w:proofErr w:type="spellStart"/>
      <w:r>
        <w:t>Jabatan</w:t>
      </w:r>
      <w:proofErr w:type="spellEnd"/>
      <w:r>
        <w:t xml:space="preserve"> </w:t>
      </w:r>
      <w:proofErr w:type="spellStart"/>
      <w:r>
        <w:t>Pimpinan</w:t>
      </w:r>
      <w:proofErr w:type="spellEnd"/>
    </w:p>
    <w:sectPr w:rsidR="00467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05D8"/>
    <w:multiLevelType w:val="multilevel"/>
    <w:tmpl w:val="BFD6F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639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75"/>
    <w:rsid w:val="00000EE0"/>
    <w:rsid w:val="00467A75"/>
    <w:rsid w:val="008B41D0"/>
    <w:rsid w:val="00A3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47F8"/>
  <w15:chartTrackingRefBased/>
  <w15:docId w15:val="{FF0584F8-A643-4577-A2A5-DA0230B5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A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A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A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A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A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A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A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A7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467A75"/>
    <w:rPr>
      <w:b/>
      <w:bCs/>
    </w:rPr>
  </w:style>
  <w:style w:type="character" w:styleId="Emphasis">
    <w:name w:val="Emphasis"/>
    <w:basedOn w:val="DefaultParagraphFont"/>
    <w:uiPriority w:val="20"/>
    <w:qFormat/>
    <w:rsid w:val="00467A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KFTD 333</dc:creator>
  <cp:keywords/>
  <dc:description/>
  <cp:lastModifiedBy>KFTD 333</cp:lastModifiedBy>
  <cp:revision>1</cp:revision>
  <dcterms:created xsi:type="dcterms:W3CDTF">2025-06-20T03:52:00Z</dcterms:created>
  <dcterms:modified xsi:type="dcterms:W3CDTF">2025-06-20T03:55:00Z</dcterms:modified>
</cp:coreProperties>
</file>